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6B5F9" w14:textId="77777777" w:rsidR="000250D3" w:rsidRDefault="00376859">
      <w:pPr>
        <w:spacing w:before="58"/>
        <w:ind w:left="1402" w:right="1564"/>
        <w:jc w:val="center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1229521E" wp14:editId="564012A0">
            <wp:simplePos x="0" y="0"/>
            <wp:positionH relativeFrom="page">
              <wp:posOffset>833540</wp:posOffset>
            </wp:positionH>
            <wp:positionV relativeFrom="paragraph">
              <wp:posOffset>47778</wp:posOffset>
            </wp:positionV>
            <wp:extent cx="605369" cy="750593"/>
            <wp:effectExtent l="0" t="0" r="0" b="0"/>
            <wp:wrapNone/>
            <wp:docPr id="1" name="image1.png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69" cy="75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73177A22" wp14:editId="66B56DC6">
            <wp:simplePos x="0" y="0"/>
            <wp:positionH relativeFrom="page">
              <wp:posOffset>6607429</wp:posOffset>
            </wp:positionH>
            <wp:positionV relativeFrom="paragraph">
              <wp:posOffset>38226</wp:posOffset>
            </wp:positionV>
            <wp:extent cx="677671" cy="774346"/>
            <wp:effectExtent l="0" t="0" r="0" b="0"/>
            <wp:wrapNone/>
            <wp:docPr id="3" name="image2.png" descr="Безымянный d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71" cy="774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Министерство Внутренних Дел Республики Молдова</w:t>
      </w:r>
      <w:r>
        <w:rPr>
          <w:b/>
          <w:spacing w:val="1"/>
          <w:sz w:val="30"/>
        </w:rPr>
        <w:t xml:space="preserve"> </w:t>
      </w:r>
      <w:r>
        <w:rPr>
          <w:b/>
          <w:sz w:val="28"/>
        </w:rPr>
        <w:t>Генеральный Инспекторат по Чрезвычайным Ситуациям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Главное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Управление Превенции</w:t>
      </w:r>
    </w:p>
    <w:p w14:paraId="76FEE15A" w14:textId="77777777" w:rsidR="00693E63" w:rsidRDefault="00693E63">
      <w:pPr>
        <w:pStyle w:val="1"/>
        <w:spacing w:line="365" w:lineRule="exact"/>
        <w:ind w:left="1402" w:right="1427"/>
        <w:rPr>
          <w:color w:val="FF0000"/>
          <w:sz w:val="28"/>
        </w:rPr>
      </w:pPr>
    </w:p>
    <w:p w14:paraId="62A83911" w14:textId="51F9CB73" w:rsidR="000250D3" w:rsidRPr="00693E63" w:rsidRDefault="00376859">
      <w:pPr>
        <w:pStyle w:val="1"/>
        <w:spacing w:line="365" w:lineRule="exact"/>
        <w:ind w:left="1402" w:right="1427"/>
        <w:rPr>
          <w:sz w:val="28"/>
        </w:rPr>
      </w:pPr>
      <w:r w:rsidRPr="00693E63">
        <w:rPr>
          <w:color w:val="FF0000"/>
          <w:sz w:val="28"/>
        </w:rPr>
        <w:t>ИНФОРМИРУЕТ</w:t>
      </w:r>
      <w:proofErr w:type="gramStart"/>
      <w:r w:rsidRPr="00693E63">
        <w:rPr>
          <w:color w:val="FF0000"/>
          <w:spacing w:val="-2"/>
          <w:sz w:val="28"/>
        </w:rPr>
        <w:t xml:space="preserve"> </w:t>
      </w:r>
      <w:r w:rsidRPr="00693E63">
        <w:rPr>
          <w:color w:val="FF0000"/>
          <w:sz w:val="28"/>
        </w:rPr>
        <w:t>!</w:t>
      </w:r>
      <w:proofErr w:type="gramEnd"/>
    </w:p>
    <w:p w14:paraId="6AA21997" w14:textId="58E9E26F" w:rsidR="000250D3" w:rsidRPr="00693E63" w:rsidRDefault="00376859">
      <w:pPr>
        <w:ind w:left="218" w:right="241" w:firstLine="540"/>
        <w:jc w:val="both"/>
        <w:rPr>
          <w:sz w:val="24"/>
        </w:rPr>
      </w:pPr>
      <w:r w:rsidRPr="00693E63">
        <w:rPr>
          <w:sz w:val="24"/>
        </w:rPr>
        <w:t>Статистика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пожаров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за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последние</w:t>
      </w:r>
      <w:r w:rsidRPr="00693E63">
        <w:rPr>
          <w:spacing w:val="1"/>
          <w:sz w:val="24"/>
        </w:rPr>
        <w:t xml:space="preserve"> </w:t>
      </w:r>
      <w:r w:rsidR="009F1595" w:rsidRPr="00693E63">
        <w:rPr>
          <w:sz w:val="24"/>
        </w:rPr>
        <w:t>время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показывает,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что</w:t>
      </w:r>
      <w:r w:rsidRPr="00693E63">
        <w:rPr>
          <w:spacing w:val="1"/>
          <w:sz w:val="24"/>
        </w:rPr>
        <w:t xml:space="preserve"> </w:t>
      </w:r>
      <w:r w:rsidR="009F1595" w:rsidRPr="00693E63">
        <w:rPr>
          <w:spacing w:val="1"/>
          <w:sz w:val="24"/>
        </w:rPr>
        <w:t xml:space="preserve">в </w:t>
      </w:r>
      <w:r w:rsidRPr="00693E63">
        <w:rPr>
          <w:sz w:val="24"/>
        </w:rPr>
        <w:t>Республике Молдова регистрируется повышенное количество случаев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неконтролируемого горения вследствие деятельности по уборке участков, а также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незаконного</w:t>
      </w:r>
      <w:r w:rsidRPr="00693E63">
        <w:rPr>
          <w:spacing w:val="-3"/>
          <w:sz w:val="24"/>
        </w:rPr>
        <w:t xml:space="preserve"> </w:t>
      </w:r>
      <w:r w:rsidRPr="00693E63">
        <w:rPr>
          <w:sz w:val="24"/>
        </w:rPr>
        <w:t>поджога сухой растительности.</w:t>
      </w:r>
    </w:p>
    <w:p w14:paraId="67BC9C94" w14:textId="28EDA376" w:rsidR="000250D3" w:rsidRDefault="00376859">
      <w:pPr>
        <w:ind w:left="218" w:right="242" w:firstLine="540"/>
        <w:jc w:val="both"/>
        <w:rPr>
          <w:sz w:val="24"/>
        </w:rPr>
      </w:pPr>
      <w:r w:rsidRPr="00693E63">
        <w:rPr>
          <w:sz w:val="24"/>
        </w:rPr>
        <w:t>В некоторых случаях сами граждане выжигают стерню, бытовые отход</w:t>
      </w:r>
      <w:r w:rsidR="00E06B97" w:rsidRPr="00693E63">
        <w:rPr>
          <w:sz w:val="24"/>
        </w:rPr>
        <w:t>ы</w:t>
      </w:r>
      <w:r w:rsidRPr="00693E63">
        <w:rPr>
          <w:sz w:val="24"/>
        </w:rPr>
        <w:t xml:space="preserve"> или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сухую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растительность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без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обеспечения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надзора,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при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отсутствии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мер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противопожарной безопа</w:t>
      </w:r>
      <w:bookmarkStart w:id="0" w:name="_GoBack"/>
      <w:bookmarkEnd w:id="0"/>
      <w:r w:rsidRPr="00693E63">
        <w:rPr>
          <w:sz w:val="24"/>
        </w:rPr>
        <w:t>сности, в условиях ветра или, складывая кучи, которые в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последствии будут сожжены, вблизи жилых строений, укрытий для животных или</w:t>
      </w:r>
      <w:r w:rsidRPr="00693E63">
        <w:rPr>
          <w:spacing w:val="-67"/>
          <w:sz w:val="24"/>
        </w:rPr>
        <w:t xml:space="preserve"> </w:t>
      </w:r>
      <w:r w:rsidRPr="00693E63">
        <w:rPr>
          <w:sz w:val="24"/>
        </w:rPr>
        <w:t>хранилищ фуража, что приводит быстрому распространению огня</w:t>
      </w:r>
      <w:r w:rsidRPr="00693E63">
        <w:rPr>
          <w:spacing w:val="70"/>
          <w:sz w:val="24"/>
        </w:rPr>
        <w:t xml:space="preserve"> </w:t>
      </w:r>
      <w:r w:rsidRPr="00693E63">
        <w:rPr>
          <w:sz w:val="24"/>
        </w:rPr>
        <w:t>на хозяйства,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их пристройки, а также лесные массивы, приводя к большим потерям, в тоже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время</w:t>
      </w:r>
      <w:r w:rsidRPr="00693E63">
        <w:rPr>
          <w:spacing w:val="-4"/>
          <w:sz w:val="24"/>
        </w:rPr>
        <w:t xml:space="preserve"> </w:t>
      </w:r>
      <w:r w:rsidRPr="00693E63">
        <w:rPr>
          <w:sz w:val="24"/>
        </w:rPr>
        <w:t>нанося</w:t>
      </w:r>
      <w:r w:rsidRPr="00693E63">
        <w:rPr>
          <w:spacing w:val="1"/>
          <w:sz w:val="24"/>
        </w:rPr>
        <w:t xml:space="preserve"> </w:t>
      </w:r>
      <w:r w:rsidRPr="00693E63">
        <w:rPr>
          <w:sz w:val="24"/>
        </w:rPr>
        <w:t>урон</w:t>
      </w:r>
      <w:r w:rsidRPr="00693E63">
        <w:rPr>
          <w:spacing w:val="-3"/>
          <w:sz w:val="24"/>
        </w:rPr>
        <w:t xml:space="preserve"> </w:t>
      </w:r>
      <w:r w:rsidRPr="00693E63">
        <w:rPr>
          <w:sz w:val="24"/>
        </w:rPr>
        <w:t>окружающей среде.</w:t>
      </w:r>
    </w:p>
    <w:p w14:paraId="3FA4AC13" w14:textId="77777777" w:rsidR="00693E63" w:rsidRPr="00693E63" w:rsidRDefault="00693E63">
      <w:pPr>
        <w:ind w:left="218" w:right="242" w:firstLine="540"/>
        <w:jc w:val="both"/>
        <w:rPr>
          <w:sz w:val="24"/>
        </w:rPr>
      </w:pPr>
    </w:p>
    <w:p w14:paraId="49CFDB17" w14:textId="3EF128A7" w:rsidR="000250D3" w:rsidRPr="00693E63" w:rsidRDefault="00376859">
      <w:pPr>
        <w:spacing w:before="3"/>
        <w:ind w:left="218" w:right="246" w:firstLine="540"/>
        <w:jc w:val="both"/>
        <w:rPr>
          <w:b/>
          <w:sz w:val="28"/>
          <w:lang w:val="ro-RO"/>
        </w:rPr>
      </w:pPr>
      <w:r w:rsidRPr="00693E63">
        <w:rPr>
          <w:b/>
          <w:sz w:val="28"/>
        </w:rPr>
        <w:t>Во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избежание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неконтролируемого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горения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в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данный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период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ГИЧС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обращается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к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гражданам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с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рекомендациями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по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соблюдению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мер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по</w:t>
      </w:r>
      <w:r w:rsidRPr="00693E63">
        <w:rPr>
          <w:b/>
          <w:spacing w:val="1"/>
          <w:sz w:val="28"/>
        </w:rPr>
        <w:t xml:space="preserve"> </w:t>
      </w:r>
      <w:r w:rsidRPr="00693E63">
        <w:rPr>
          <w:b/>
          <w:sz w:val="28"/>
        </w:rPr>
        <w:t>предупреждению</w:t>
      </w:r>
      <w:r w:rsidRPr="00693E63">
        <w:rPr>
          <w:b/>
          <w:spacing w:val="-2"/>
          <w:sz w:val="28"/>
        </w:rPr>
        <w:t xml:space="preserve"> </w:t>
      </w:r>
      <w:r w:rsidRPr="00693E63">
        <w:rPr>
          <w:b/>
          <w:sz w:val="28"/>
        </w:rPr>
        <w:t>пожаров</w:t>
      </w:r>
      <w:r w:rsidR="00693E63" w:rsidRPr="00693E63">
        <w:rPr>
          <w:b/>
          <w:sz w:val="28"/>
          <w:lang w:val="ro-RO"/>
        </w:rPr>
        <w:t>:</w:t>
      </w:r>
    </w:p>
    <w:p w14:paraId="4614EED3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0" w:hanging="359"/>
        <w:rPr>
          <w:b/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используйте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открытый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огонь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пожароопасных местах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ветре;</w:t>
      </w:r>
    </w:p>
    <w:p w14:paraId="2C1AFCF4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247"/>
        <w:rPr>
          <w:b/>
          <w:i/>
          <w:sz w:val="28"/>
        </w:rPr>
      </w:pPr>
      <w:r>
        <w:rPr>
          <w:b/>
          <w:i/>
          <w:sz w:val="28"/>
        </w:rPr>
        <w:t>не разводить костер в густых зарослях и хвойном молодняке, под кронами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деревьев;</w:t>
      </w:r>
    </w:p>
    <w:p w14:paraId="2266F07D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248"/>
        <w:rPr>
          <w:b/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используйте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открытый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огонь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расстоянии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меньше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50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метров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зданий,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установок,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горючих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веществ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материалов;</w:t>
      </w:r>
    </w:p>
    <w:p w14:paraId="6224A8B3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0" w:hanging="359"/>
        <w:rPr>
          <w:b/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оставляйте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костры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без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присмотра;</w:t>
      </w:r>
    </w:p>
    <w:p w14:paraId="3368CB32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rPr>
          <w:b/>
          <w:i/>
          <w:sz w:val="28"/>
        </w:rPr>
      </w:pPr>
      <w:r>
        <w:rPr>
          <w:b/>
          <w:i/>
          <w:sz w:val="28"/>
        </w:rPr>
        <w:t>соблюдайте установленные правила сбора, хранения и транспортировки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растительных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отходов;</w:t>
      </w:r>
    </w:p>
    <w:p w14:paraId="564813C8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240"/>
        <w:rPr>
          <w:b/>
          <w:i/>
          <w:sz w:val="28"/>
        </w:rPr>
      </w:pPr>
      <w:r>
        <w:rPr>
          <w:b/>
          <w:i/>
          <w:sz w:val="28"/>
        </w:rPr>
        <w:t>граждане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должны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обратиться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примэрии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дней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специально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оборудованных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сбора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бытовых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отходов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сухой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растительности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из населенных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пунктов;</w:t>
      </w:r>
    </w:p>
    <w:p w14:paraId="262BB899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rPr>
          <w:b/>
          <w:i/>
          <w:sz w:val="28"/>
        </w:rPr>
      </w:pPr>
      <w:r>
        <w:rPr>
          <w:b/>
          <w:i/>
          <w:sz w:val="28"/>
        </w:rPr>
        <w:t>постоянно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следите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детьми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запрещайте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игры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источниками,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которые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могут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привести 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пожару (спички,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зажигалки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т.д.);</w:t>
      </w:r>
    </w:p>
    <w:p w14:paraId="7655905C" w14:textId="77777777" w:rsidR="000250D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rPr>
          <w:b/>
          <w:i/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бросайте непотушенные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сигареты,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спички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 тлеющие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материалы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сухую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растительность;</w:t>
      </w:r>
    </w:p>
    <w:p w14:paraId="4B8FFDE6" w14:textId="6307F792" w:rsidR="000250D3" w:rsidRPr="00693E63" w:rsidRDefault="00376859" w:rsidP="00693E63">
      <w:pPr>
        <w:pStyle w:val="a5"/>
        <w:numPr>
          <w:ilvl w:val="0"/>
          <w:numId w:val="1"/>
        </w:numPr>
        <w:tabs>
          <w:tab w:val="left" w:pos="577"/>
        </w:tabs>
        <w:spacing w:before="0"/>
        <w:ind w:right="249"/>
        <w:rPr>
          <w:b/>
          <w:i/>
          <w:sz w:val="28"/>
        </w:rPr>
      </w:pPr>
      <w:r>
        <w:rPr>
          <w:b/>
          <w:i/>
          <w:sz w:val="28"/>
        </w:rPr>
        <w:t>при обнаружении очагов возгорания звоните по номеру телефона 112 и, 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возможности, примите меры по ликвидации возгорания, соблюдая меры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безопасности</w:t>
      </w:r>
      <w:r w:rsidR="00693E63">
        <w:rPr>
          <w:b/>
          <w:i/>
          <w:sz w:val="28"/>
          <w:lang w:val="ro-RO"/>
        </w:rPr>
        <w:t>;</w:t>
      </w:r>
    </w:p>
    <w:p w14:paraId="43B17AF9" w14:textId="360F721C" w:rsidR="00693E63" w:rsidRPr="00693E63" w:rsidRDefault="00693E63" w:rsidP="00693E6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>
        <w:rPr>
          <w:b/>
          <w:i/>
          <w:sz w:val="28"/>
        </w:rPr>
        <w:t>с</w:t>
      </w:r>
      <w:r w:rsidRPr="0026716C">
        <w:rPr>
          <w:b/>
          <w:i/>
          <w:sz w:val="28"/>
        </w:rPr>
        <w:t>огласно статье 115 части (3) Кодекса Республики Молдова о Правонарушениях № 218/2008</w:t>
      </w:r>
      <w:r w:rsidRPr="0026716C">
        <w:rPr>
          <w:b/>
          <w:i/>
          <w:sz w:val="28"/>
          <w:lang w:val="ro-RO"/>
        </w:rPr>
        <w:t xml:space="preserve">, </w:t>
      </w:r>
      <w:r w:rsidRPr="0026716C">
        <w:rPr>
          <w:b/>
          <w:i/>
          <w:sz w:val="28"/>
        </w:rPr>
        <w:t>с</w:t>
      </w:r>
      <w:r w:rsidRPr="0026716C">
        <w:rPr>
          <w:b/>
          <w:i/>
          <w:color w:val="000000"/>
          <w:sz w:val="28"/>
        </w:rPr>
        <w:t>жигание растительных отходов любого происхождения в открытом поле</w:t>
      </w:r>
      <w:r w:rsidRPr="0026716C">
        <w:rPr>
          <w:b/>
          <w:i/>
          <w:color w:val="000000"/>
          <w:sz w:val="28"/>
          <w:lang w:val="ro-RO"/>
        </w:rPr>
        <w:t xml:space="preserve"> </w:t>
      </w:r>
      <w:r w:rsidRPr="0026716C">
        <w:rPr>
          <w:b/>
          <w:i/>
          <w:color w:val="000000"/>
          <w:sz w:val="28"/>
          <w:shd w:val="clear" w:color="auto" w:fill="FFFFFF"/>
        </w:rPr>
        <w:t>влечет наложение штрафа на физических лиц в размере от 200 до 300 условных единиц или назначение наказания в виде неоплачиваемого труда в пользу общества на срок от 40 до 60 часов и наложение штрафа на юридических лиц в размере от 600 до 800 условных единиц с лишением или без лишения права осуществлять определенную деятельность на срок от 3 месяцев до 1 года.</w:t>
      </w:r>
    </w:p>
    <w:p w14:paraId="6E0C50B8" w14:textId="77777777" w:rsidR="000250D3" w:rsidRDefault="000250D3">
      <w:pPr>
        <w:pStyle w:val="a3"/>
        <w:spacing w:before="7"/>
        <w:ind w:left="0" w:firstLine="0"/>
        <w:jc w:val="left"/>
        <w:rPr>
          <w:sz w:val="20"/>
        </w:rPr>
      </w:pPr>
    </w:p>
    <w:p w14:paraId="69819FD2" w14:textId="3997BD1C" w:rsidR="000250D3" w:rsidRDefault="00862F21">
      <w:pPr>
        <w:pStyle w:val="a4"/>
      </w:pPr>
      <w:r>
        <w:rPr>
          <w:color w:val="00AF50"/>
        </w:rPr>
        <w:t>УВАЖАЕМЫ</w:t>
      </w:r>
      <w:r w:rsidR="006712BC">
        <w:rPr>
          <w:color w:val="00AF50"/>
        </w:rPr>
        <w:t>Е</w:t>
      </w:r>
      <w:r>
        <w:rPr>
          <w:color w:val="00AF50"/>
        </w:rPr>
        <w:t xml:space="preserve"> </w:t>
      </w:r>
      <w:r w:rsidR="00376859">
        <w:rPr>
          <w:color w:val="00AF50"/>
        </w:rPr>
        <w:t>ГРАЖДАНЕ</w:t>
      </w:r>
      <w:proofErr w:type="gramStart"/>
      <w:r w:rsidR="00376859">
        <w:rPr>
          <w:color w:val="00AF50"/>
          <w:spacing w:val="2"/>
        </w:rPr>
        <w:t xml:space="preserve"> </w:t>
      </w:r>
      <w:r w:rsidR="00376859">
        <w:rPr>
          <w:color w:val="00AF50"/>
        </w:rPr>
        <w:t>!</w:t>
      </w:r>
      <w:proofErr w:type="gramEnd"/>
    </w:p>
    <w:p w14:paraId="2CDD3A98" w14:textId="77777777" w:rsidR="000250D3" w:rsidRDefault="00376859">
      <w:pPr>
        <w:pStyle w:val="1"/>
        <w:ind w:left="1740" w:right="1686" w:hanging="4"/>
      </w:pPr>
      <w:r>
        <w:rPr>
          <w:color w:val="00AF50"/>
        </w:rPr>
        <w:t>Соблюдая меры по предупреждению пожаров,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Вы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сохраните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жизнь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и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материальные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ценности.</w:t>
      </w:r>
    </w:p>
    <w:p w14:paraId="3E1DA3FF" w14:textId="77777777" w:rsidR="000250D3" w:rsidRDefault="00376859">
      <w:pPr>
        <w:spacing w:before="277"/>
        <w:ind w:left="218"/>
        <w:rPr>
          <w:b/>
          <w:color w:val="FF0000"/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594135D8" wp14:editId="35BB9568">
            <wp:simplePos x="0" y="0"/>
            <wp:positionH relativeFrom="page">
              <wp:posOffset>6400231</wp:posOffset>
            </wp:positionH>
            <wp:positionV relativeFrom="paragraph">
              <wp:posOffset>112182</wp:posOffset>
            </wp:positionV>
            <wp:extent cx="692083" cy="382497"/>
            <wp:effectExtent l="0" t="0" r="0" b="0"/>
            <wp:wrapNone/>
            <wp:docPr id="5" name="image3.png" descr="11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83" cy="382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2"/>
        </w:rPr>
        <w:t>В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СЛУЧАЕ</w:t>
      </w:r>
      <w:r>
        <w:rPr>
          <w:b/>
          <w:color w:val="FF0000"/>
          <w:spacing w:val="-4"/>
          <w:sz w:val="32"/>
        </w:rPr>
        <w:t xml:space="preserve"> </w:t>
      </w:r>
      <w:proofErr w:type="gramStart"/>
      <w:r>
        <w:rPr>
          <w:b/>
          <w:color w:val="FF0000"/>
          <w:sz w:val="32"/>
        </w:rPr>
        <w:t>ЧРЕЗВЫЧАЙНОЙ</w:t>
      </w:r>
      <w:proofErr w:type="gramEnd"/>
      <w:r>
        <w:rPr>
          <w:b/>
          <w:color w:val="FF0000"/>
          <w:spacing w:val="-2"/>
          <w:sz w:val="32"/>
        </w:rPr>
        <w:t xml:space="preserve"> </w:t>
      </w:r>
      <w:r>
        <w:rPr>
          <w:b/>
          <w:color w:val="FF0000"/>
          <w:sz w:val="32"/>
        </w:rPr>
        <w:t>СИТУЦИИ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ЗВОНИТЕ</w:t>
      </w:r>
    </w:p>
    <w:sectPr w:rsidR="000250D3" w:rsidSect="00693E63">
      <w:type w:val="continuous"/>
      <w:pgSz w:w="11910" w:h="16840"/>
      <w:pgMar w:top="426" w:right="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698E"/>
    <w:multiLevelType w:val="hybridMultilevel"/>
    <w:tmpl w:val="8960C660"/>
    <w:lvl w:ilvl="0" w:tplc="F36AD848">
      <w:numFmt w:val="bullet"/>
      <w:lvlText w:val=""/>
      <w:lvlJc w:val="left"/>
      <w:pPr>
        <w:ind w:left="576" w:hanging="358"/>
      </w:pPr>
      <w:rPr>
        <w:rFonts w:ascii="Symbol" w:eastAsia="Symbol" w:hAnsi="Symbol" w:cs="Symbol" w:hint="default"/>
        <w:w w:val="100"/>
        <w:sz w:val="24"/>
        <w:szCs w:val="28"/>
        <w:lang w:val="ru-RU" w:eastAsia="en-US" w:bidi="ar-SA"/>
      </w:rPr>
    </w:lvl>
    <w:lvl w:ilvl="1" w:tplc="497EDE8E">
      <w:numFmt w:val="bullet"/>
      <w:lvlText w:val="•"/>
      <w:lvlJc w:val="left"/>
      <w:pPr>
        <w:ind w:left="1560" w:hanging="358"/>
      </w:pPr>
      <w:rPr>
        <w:rFonts w:hint="default"/>
        <w:lang w:val="ru-RU" w:eastAsia="en-US" w:bidi="ar-SA"/>
      </w:rPr>
    </w:lvl>
    <w:lvl w:ilvl="2" w:tplc="71540D4C">
      <w:numFmt w:val="bullet"/>
      <w:lvlText w:val="•"/>
      <w:lvlJc w:val="left"/>
      <w:pPr>
        <w:ind w:left="2541" w:hanging="358"/>
      </w:pPr>
      <w:rPr>
        <w:rFonts w:hint="default"/>
        <w:lang w:val="ru-RU" w:eastAsia="en-US" w:bidi="ar-SA"/>
      </w:rPr>
    </w:lvl>
    <w:lvl w:ilvl="3" w:tplc="70280A56">
      <w:numFmt w:val="bullet"/>
      <w:lvlText w:val="•"/>
      <w:lvlJc w:val="left"/>
      <w:pPr>
        <w:ind w:left="3521" w:hanging="358"/>
      </w:pPr>
      <w:rPr>
        <w:rFonts w:hint="default"/>
        <w:lang w:val="ru-RU" w:eastAsia="en-US" w:bidi="ar-SA"/>
      </w:rPr>
    </w:lvl>
    <w:lvl w:ilvl="4" w:tplc="C4081128">
      <w:numFmt w:val="bullet"/>
      <w:lvlText w:val="•"/>
      <w:lvlJc w:val="left"/>
      <w:pPr>
        <w:ind w:left="4502" w:hanging="358"/>
      </w:pPr>
      <w:rPr>
        <w:rFonts w:hint="default"/>
        <w:lang w:val="ru-RU" w:eastAsia="en-US" w:bidi="ar-SA"/>
      </w:rPr>
    </w:lvl>
    <w:lvl w:ilvl="5" w:tplc="66DEB884">
      <w:numFmt w:val="bullet"/>
      <w:lvlText w:val="•"/>
      <w:lvlJc w:val="left"/>
      <w:pPr>
        <w:ind w:left="5483" w:hanging="358"/>
      </w:pPr>
      <w:rPr>
        <w:rFonts w:hint="default"/>
        <w:lang w:val="ru-RU" w:eastAsia="en-US" w:bidi="ar-SA"/>
      </w:rPr>
    </w:lvl>
    <w:lvl w:ilvl="6" w:tplc="35AC887E">
      <w:numFmt w:val="bullet"/>
      <w:lvlText w:val="•"/>
      <w:lvlJc w:val="left"/>
      <w:pPr>
        <w:ind w:left="6463" w:hanging="358"/>
      </w:pPr>
      <w:rPr>
        <w:rFonts w:hint="default"/>
        <w:lang w:val="ru-RU" w:eastAsia="en-US" w:bidi="ar-SA"/>
      </w:rPr>
    </w:lvl>
    <w:lvl w:ilvl="7" w:tplc="E722A872">
      <w:numFmt w:val="bullet"/>
      <w:lvlText w:val="•"/>
      <w:lvlJc w:val="left"/>
      <w:pPr>
        <w:ind w:left="7444" w:hanging="358"/>
      </w:pPr>
      <w:rPr>
        <w:rFonts w:hint="default"/>
        <w:lang w:val="ru-RU" w:eastAsia="en-US" w:bidi="ar-SA"/>
      </w:rPr>
    </w:lvl>
    <w:lvl w:ilvl="8" w:tplc="B43E2F2C">
      <w:numFmt w:val="bullet"/>
      <w:lvlText w:val="•"/>
      <w:lvlJc w:val="left"/>
      <w:pPr>
        <w:ind w:left="8425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50D3"/>
    <w:rsid w:val="000250D3"/>
    <w:rsid w:val="00376859"/>
    <w:rsid w:val="006712BC"/>
    <w:rsid w:val="00693E63"/>
    <w:rsid w:val="00862F21"/>
    <w:rsid w:val="009F1595"/>
    <w:rsid w:val="00AB4E8D"/>
    <w:rsid w:val="00E06B97"/>
    <w:rsid w:val="00F6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3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8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576" w:hanging="358"/>
      <w:jc w:val="both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0"/>
    <w:qFormat/>
    <w:pPr>
      <w:spacing w:before="85"/>
      <w:ind w:left="1402" w:right="1346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20"/>
      <w:ind w:left="576" w:right="244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693E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8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576" w:hanging="358"/>
      <w:jc w:val="both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0"/>
    <w:qFormat/>
    <w:pPr>
      <w:spacing w:before="85"/>
      <w:ind w:left="1402" w:right="1346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20"/>
      <w:ind w:left="576" w:right="244" w:hanging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693E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SSE Taraclia</cp:lastModifiedBy>
  <cp:revision>10</cp:revision>
  <cp:lastPrinted>2023-03-07T07:38:00Z</cp:lastPrinted>
  <dcterms:created xsi:type="dcterms:W3CDTF">2022-02-11T14:03:00Z</dcterms:created>
  <dcterms:modified xsi:type="dcterms:W3CDTF">2023-03-24T14:55:00Z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