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88" w:rsidRPr="00BB4488" w:rsidRDefault="00BB4488" w:rsidP="00BB448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81800" cy="866775"/>
            <wp:effectExtent l="19050" t="0" r="0" b="0"/>
            <wp:docPr id="1" name="Рисунок 1" descr="D:\MoldLex\DataLex\Legi_rus\LP\A24\gparlam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ldLex\DataLex\Legi_rus\LP\A24\gparlamen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gramEnd"/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К О Н</w:t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изменения в статью 23 Закона о размере, порядке и сроках </w:t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уплаты взносов обязательного медицинского </w:t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страхования № 1593/2002</w:t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79  от  12.04.2024</w:t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</w:pPr>
      <w:proofErr w:type="spellStart"/>
      <w:r w:rsidRPr="00BB448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  <w:t>Мониторул</w:t>
      </w:r>
      <w:proofErr w:type="spellEnd"/>
      <w:r w:rsidRPr="00BB448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  <w:t xml:space="preserve"> </w:t>
      </w:r>
      <w:proofErr w:type="spellStart"/>
      <w:r w:rsidRPr="00BB448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  <w:t>Офичиал</w:t>
      </w:r>
      <w:proofErr w:type="spellEnd"/>
      <w:r w:rsidRPr="00BB4488">
        <w:rPr>
          <w:rFonts w:ascii="Times New Roman" w:eastAsia="Times New Roman" w:hAnsi="Times New Roman" w:cs="Times New Roman"/>
          <w:i/>
          <w:iCs/>
          <w:color w:val="663300"/>
          <w:sz w:val="20"/>
          <w:szCs w:val="20"/>
          <w:lang w:eastAsia="ru-RU"/>
        </w:rPr>
        <w:t xml:space="preserve"> № 192-194/250 от 02.05.2024</w:t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4488" w:rsidRPr="00BB4488" w:rsidRDefault="00BB4488" w:rsidP="00BB4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Парламент принимает настоящий органический закон.</w:t>
      </w:r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Ст.I</w:t>
      </w:r>
      <w:proofErr w:type="spellEnd"/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статью 23 </w:t>
      </w:r>
      <w:hyperlink r:id="rId5" w:history="1">
        <w:r w:rsidRPr="00BB44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 размере, порядке и сроках уплаты взносов обязательного медицинского страхования № 1593/2002</w:t>
        </w:r>
      </w:hyperlink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монитор Республики Молдова, 2003 г., № 18–19, ст.57), с последующими изменениями, внести следующие изменения.</w:t>
      </w:r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(4) слова «подпунктами </w:t>
      </w:r>
      <w:proofErr w:type="spellStart"/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пункта 1» заменить словами «подпунктом </w:t>
      </w:r>
      <w:proofErr w:type="spellStart"/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пункта 1»; </w:t>
      </w:r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статью частью (5) следующего содержания: </w:t>
      </w:r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«(5) Собственники земель сельскохозяйственного назначения, кроме огородов и земельных участков для огородничества, независимо от того, передали они или не передали эти земли в аренду или в пользование на основании договора, которые одновременно относятся к категориям неработающих лиц, застрахованных Правительством, или которые представили подтверждение нахождения за границей более 183 календарных дней в течение бюджетного года, не уплачивают страховые взносы обязательного медицинского</w:t>
      </w:r>
      <w:proofErr w:type="gramEnd"/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страхования в фиксированной сумме</w:t>
      </w:r>
      <w:proofErr w:type="gramStart"/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Ст.II</w:t>
      </w:r>
      <w:proofErr w:type="spellEnd"/>
      <w:r w:rsidRPr="00BB44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(1) Настоящий закон вступает в силу со дня его опубликования в Официальном мониторе Республики Молдова.</w:t>
      </w:r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(2) Правительству в 30-дневный срок со дня вступления в силу настоящего закона привести свои нормативные акты в соответствие с его положениями.</w:t>
      </w:r>
    </w:p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8"/>
        <w:gridCol w:w="1400"/>
      </w:tblGrid>
      <w:tr w:rsidR="00BB4488" w:rsidRPr="00BB4488" w:rsidTr="00BB44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4488" w:rsidRPr="00BB4488" w:rsidRDefault="00BB4488" w:rsidP="00BB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44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ПРЕДСЕДАТЕЛЬ ПАРЛАМЕНТА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4488" w:rsidRPr="00BB4488" w:rsidRDefault="00BB4488" w:rsidP="00BB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44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Игорь ГРОСУ</w:t>
            </w:r>
          </w:p>
          <w:p w:rsidR="00BB4488" w:rsidRPr="00BB4488" w:rsidRDefault="00BB4488" w:rsidP="00BB4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44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B4488" w:rsidRPr="00BB4488" w:rsidTr="00BB44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4488" w:rsidRPr="00BB4488" w:rsidRDefault="00BB4488" w:rsidP="00BB4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44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79. </w:t>
            </w:r>
            <w:proofErr w:type="spellStart"/>
            <w:r w:rsidRPr="00BB44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Кишинэу</w:t>
            </w:r>
            <w:proofErr w:type="spellEnd"/>
            <w:r w:rsidRPr="00BB44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12 апреля 2024 г.</w:t>
            </w:r>
          </w:p>
        </w:tc>
        <w:tc>
          <w:tcPr>
            <w:tcW w:w="0" w:type="auto"/>
            <w:vAlign w:val="center"/>
            <w:hideMark/>
          </w:tcPr>
          <w:p w:rsidR="00BB4488" w:rsidRPr="00BB4488" w:rsidRDefault="00BB4488" w:rsidP="00BB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4488" w:rsidRPr="00BB4488" w:rsidRDefault="00BB4488" w:rsidP="00BB44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3F78" w:rsidRDefault="00BB4488" w:rsidP="00BB4488">
      <w:r w:rsidRPr="00BB44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B83F78" w:rsidSect="00B8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488"/>
    <w:rsid w:val="00114A51"/>
    <w:rsid w:val="00483CB8"/>
    <w:rsid w:val="00A45043"/>
    <w:rsid w:val="00B83F78"/>
    <w:rsid w:val="00BB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48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BB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BB448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BB44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BB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44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lex:LPLP200212261593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Home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2024-05-04T04:50:00Z</dcterms:created>
  <dcterms:modified xsi:type="dcterms:W3CDTF">2024-05-04T04:50:00Z</dcterms:modified>
</cp:coreProperties>
</file>